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1" w:type="dxa"/>
        <w:tblInd w:w="250" w:type="dxa"/>
        <w:tblLayout w:type="fixed"/>
        <w:tblLook w:val="04A0"/>
      </w:tblPr>
      <w:tblGrid>
        <w:gridCol w:w="709"/>
        <w:gridCol w:w="2879"/>
        <w:gridCol w:w="1272"/>
        <w:gridCol w:w="1990"/>
        <w:gridCol w:w="1631"/>
      </w:tblGrid>
      <w:tr w:rsidR="00263599" w:rsidTr="00263599">
        <w:trPr>
          <w:trHeight w:val="835"/>
        </w:trPr>
        <w:tc>
          <w:tcPr>
            <w:tcW w:w="84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3599" w:rsidRPr="00870B7E" w:rsidRDefault="00263599" w:rsidP="00E5200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</w:pPr>
            <w:r w:rsidRPr="00870B7E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采购需求</w:t>
            </w:r>
          </w:p>
          <w:p w:rsidR="00263599" w:rsidRPr="00E52008" w:rsidRDefault="00263599" w:rsidP="00E52008">
            <w:pPr>
              <w:widowControl/>
              <w:spacing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 w:rsidRPr="00E5200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1、</w:t>
            </w:r>
            <w:r w:rsidRPr="00E52008">
              <w:rPr>
                <w:rFonts w:ascii="宋体" w:eastAsia="宋体" w:cs="宋体" w:hint="eastAsia"/>
                <w:kern w:val="0"/>
                <w:sz w:val="24"/>
              </w:rPr>
              <w:t>投标人具有：检验检测机构资质认定证书</w:t>
            </w:r>
          </w:p>
          <w:p w:rsidR="00263599" w:rsidRPr="00E52008" w:rsidRDefault="00263599" w:rsidP="00E52008">
            <w:pPr>
              <w:widowControl/>
              <w:spacing w:line="360" w:lineRule="auto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 w:rsidRPr="00E5200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2、</w:t>
            </w:r>
            <w:r w:rsidRPr="00E52008">
              <w:rPr>
                <w:rFonts w:ascii="宋体" w:eastAsia="宋体" w:hAnsi="宋体" w:cs="宋体" w:hint="eastAsia"/>
                <w:sz w:val="24"/>
              </w:rPr>
              <w:t>校准频率为1-2次/年</w:t>
            </w:r>
          </w:p>
          <w:p w:rsidR="00263599" w:rsidRPr="00E52008" w:rsidRDefault="00263599" w:rsidP="00E520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  <w:r w:rsidRPr="00E52008">
              <w:rPr>
                <w:rFonts w:ascii="宋体" w:eastAsia="宋体" w:hAnsi="宋体" w:cs="宋体" w:hint="eastAsia"/>
                <w:sz w:val="24"/>
              </w:rPr>
              <w:t>3、</w:t>
            </w:r>
            <w:r w:rsidRPr="00E52008">
              <w:rPr>
                <w:rFonts w:ascii="宋体" w:eastAsia="宋体" w:cs="宋体" w:hint="eastAsia"/>
                <w:kern w:val="0"/>
                <w:sz w:val="24"/>
              </w:rPr>
              <w:t>报价方式：采用单项合计报价，各单项限价为各项最高限价；超过各单项最高限价的报价为无效报价</w:t>
            </w:r>
          </w:p>
          <w:p w:rsidR="00263599" w:rsidRPr="00E52008" w:rsidRDefault="00263599" w:rsidP="00E520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  <w:r w:rsidRPr="00E52008">
              <w:rPr>
                <w:rFonts w:ascii="宋体" w:eastAsia="宋体" w:cs="宋体" w:hint="eastAsia"/>
                <w:kern w:val="0"/>
                <w:sz w:val="24"/>
              </w:rPr>
              <w:t>4、检测完成后须出具符合国家相关规定的检测报告。</w:t>
            </w:r>
          </w:p>
          <w:p w:rsidR="00263599" w:rsidRPr="00E52008" w:rsidRDefault="00870B7E" w:rsidP="00E520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 w:rsidR="00263599" w:rsidRPr="00E5200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、校准设备清单：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预算单价</w:t>
            </w:r>
          </w:p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（元）/个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预算总价（元）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离心机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温湿度计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CO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浓度感应器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梅毒旋转振荡器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游标卡尺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量筒（100ml）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电导率笔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玻璃移液管（10ml）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玻璃移液管（5ml）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玻璃移液管（1ml）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酶标仪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1500</w:t>
            </w:r>
          </w:p>
        </w:tc>
      </w:tr>
      <w:tr w:rsidR="00263599" w:rsidTr="00263599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生物安全柜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10400</w:t>
            </w:r>
          </w:p>
        </w:tc>
      </w:tr>
      <w:tr w:rsidR="00263599" w:rsidTr="00263599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99" w:rsidRDefault="00263599" w:rsidP="00063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20880</w:t>
            </w:r>
          </w:p>
        </w:tc>
      </w:tr>
    </w:tbl>
    <w:p w:rsidR="00263599" w:rsidRDefault="00263599" w:rsidP="00263599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263599" w:rsidRDefault="00263599" w:rsidP="00263599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4215D7" w:rsidRDefault="004215D7"/>
    <w:sectPr w:rsidR="004215D7" w:rsidSect="008E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D7" w:rsidRDefault="004215D7" w:rsidP="00263599">
      <w:r>
        <w:separator/>
      </w:r>
    </w:p>
  </w:endnote>
  <w:endnote w:type="continuationSeparator" w:id="1">
    <w:p w:rsidR="004215D7" w:rsidRDefault="004215D7" w:rsidP="0026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D7" w:rsidRDefault="004215D7" w:rsidP="00263599">
      <w:r>
        <w:separator/>
      </w:r>
    </w:p>
  </w:footnote>
  <w:footnote w:type="continuationSeparator" w:id="1">
    <w:p w:rsidR="004215D7" w:rsidRDefault="004215D7" w:rsidP="00263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599"/>
    <w:rsid w:val="00263599"/>
    <w:rsid w:val="004215D7"/>
    <w:rsid w:val="0065006C"/>
    <w:rsid w:val="00870B7E"/>
    <w:rsid w:val="00E5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牛永祝</dc:creator>
  <cp:keywords/>
  <dc:description/>
  <cp:lastModifiedBy>牛永祝</cp:lastModifiedBy>
  <cp:revision>3</cp:revision>
  <dcterms:created xsi:type="dcterms:W3CDTF">2024-11-15T07:12:00Z</dcterms:created>
  <dcterms:modified xsi:type="dcterms:W3CDTF">2024-11-15T07:40:00Z</dcterms:modified>
</cp:coreProperties>
</file>