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27E62"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项目参数</w:t>
      </w:r>
    </w:p>
    <w:p w14:paraId="2BAC75B0"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/>
          <w:sz w:val="44"/>
          <w:szCs w:val="44"/>
        </w:rPr>
      </w:pPr>
    </w:p>
    <w:p w14:paraId="240D042D"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color w:val="auto"/>
          <w:sz w:val="32"/>
          <w:szCs w:val="32"/>
        </w:rPr>
        <w:t>特定资格要求：投标人须具有放射卫生技术服务机构资质证书（乙级及以上）， 环境影响信用评价平台注册有不少于一名注册环评工程师。</w:t>
      </w:r>
    </w:p>
    <w:p w14:paraId="1832DACB">
      <w:pPr>
        <w:numPr>
          <w:numId w:val="0"/>
        </w:num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color w:val="auto"/>
          <w:sz w:val="32"/>
          <w:szCs w:val="32"/>
        </w:rPr>
        <w:t>技术参数：</w:t>
      </w:r>
    </w:p>
    <w:p w14:paraId="240967E2"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按照国家法律、法规和相关规范标准要求，对甘肃省中医院新增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数字乳腺机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放射诊疗设备</w:t>
      </w:r>
      <w:r>
        <w:rPr>
          <w:rFonts w:hint="eastAsia" w:ascii="仿宋" w:hAnsi="仿宋" w:eastAsia="仿宋"/>
          <w:color w:val="auto"/>
          <w:sz w:val="32"/>
          <w:szCs w:val="32"/>
        </w:rPr>
        <w:t>进行职业病危害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放射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防护</w:t>
      </w:r>
      <w:r>
        <w:rPr>
          <w:rFonts w:hint="eastAsia" w:ascii="仿宋" w:hAnsi="仿宋" w:eastAsia="仿宋"/>
          <w:color w:val="auto"/>
          <w:sz w:val="32"/>
          <w:szCs w:val="32"/>
        </w:rPr>
        <w:t>预评价和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控制效果</w:t>
      </w:r>
      <w:r>
        <w:rPr>
          <w:rFonts w:hint="eastAsia" w:ascii="仿宋" w:hAnsi="仿宋" w:eastAsia="仿宋"/>
          <w:color w:val="auto"/>
          <w:sz w:val="32"/>
          <w:szCs w:val="32"/>
        </w:rPr>
        <w:t>评价，评价报告应符合我国的相关法规标准，最终取得行政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主管</w:t>
      </w:r>
      <w:r>
        <w:rPr>
          <w:rFonts w:hint="eastAsia" w:ascii="仿宋" w:hAnsi="仿宋" w:eastAsia="仿宋"/>
          <w:color w:val="auto"/>
          <w:sz w:val="32"/>
          <w:szCs w:val="32"/>
        </w:rPr>
        <w:t>部门同意使用批复文件。</w:t>
      </w:r>
    </w:p>
    <w:p w14:paraId="6F898480">
      <w:pPr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三、工期要求：</w:t>
      </w:r>
    </w:p>
    <w:p w14:paraId="316F515C"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预评价与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控制效果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报告，均需在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资料提供齐全之日起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一个月内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完成初稿编写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B5E29"/>
    <w:rsid w:val="30E96B45"/>
    <w:rsid w:val="351A7FB5"/>
    <w:rsid w:val="370B3F52"/>
    <w:rsid w:val="37BA3FE5"/>
    <w:rsid w:val="481A2D7B"/>
    <w:rsid w:val="7DF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777</Words>
  <Characters>857</Characters>
  <Lines>0</Lines>
  <Paragraphs>0</Paragraphs>
  <TotalTime>0</TotalTime>
  <ScaleCrop>false</ScaleCrop>
  <LinksUpToDate>false</LinksUpToDate>
  <CharactersWithSpaces>859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2022-08-17T08:07:00Z</dcterms:created>
  <dc:creator>Administrator</dc:creator>
  <cp:lastModifiedBy>陈皎</cp:lastModifiedBy>
  <dcterms:modified xsi:type="dcterms:W3CDTF">2025-02-17T00:59:18Z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20D8A1AFA59946BF906547AE0739218C_13</vt:lpwstr>
  </property>
  <property fmtid="{D5CDD505-2E9C-101B-9397-08002B2CF9AE}" pid="4" name="KSOTemplateDocerSaveRecord">
    <vt:lpwstr>eyJoZGlkIjoiODU4ZWQ0NTMwNDJhZjMyNzIzMzU0MjQxMWZjNzRmNmIiLCJ1c2VySWQiOiI2NTk4OTM3NDQifQ==</vt:lpwstr>
  </property>
</Properties>
</file>